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237" w:rsidRPr="005E0237" w:rsidRDefault="005E0237" w:rsidP="005E0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5E0237">
        <w:rPr>
          <w:rFonts w:ascii="Times New Roman" w:eastAsia="Times New Roman" w:hAnsi="Times New Roman" w:cs="Times New Roman"/>
          <w:b/>
          <w:sz w:val="36"/>
          <w:szCs w:val="36"/>
        </w:rPr>
        <w:t xml:space="preserve"> «Изучение </w:t>
      </w:r>
      <w:r w:rsidRPr="005E0237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учебной </w:t>
      </w:r>
      <w:r w:rsidRPr="005E0237">
        <w:rPr>
          <w:rFonts w:ascii="Times New Roman" w:eastAsia="Times New Roman" w:hAnsi="Times New Roman" w:cs="Times New Roman"/>
          <w:b/>
          <w:sz w:val="36"/>
          <w:szCs w:val="36"/>
        </w:rPr>
        <w:t>мотивации» М. Р. Гинзбурга</w:t>
      </w:r>
    </w:p>
    <w:p w:rsidR="005E0237" w:rsidRPr="00EA20A7" w:rsidRDefault="005E0237" w:rsidP="005E02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0237" w:rsidRPr="00EA20A7" w:rsidRDefault="005E0237" w:rsidP="005E02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Цель</w:t>
      </w:r>
      <w:r w:rsidRPr="00EA20A7">
        <w:rPr>
          <w:rFonts w:ascii="Times New Roman" w:eastAsia="Times New Roman" w:hAnsi="Times New Roman" w:cs="Times New Roman"/>
          <w:i/>
          <w:sz w:val="24"/>
          <w:szCs w:val="24"/>
        </w:rPr>
        <w:t xml:space="preserve">: 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>изучение мотивационной  сферы учащихся на этапе перехода в среднее звено школы  как показателя одной из составляющих личностных УУД.</w:t>
      </w:r>
    </w:p>
    <w:p w:rsidR="005E0237" w:rsidRPr="00EA20A7" w:rsidRDefault="005E0237" w:rsidP="005E02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Регистрация данных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>: групповая форма проведения.</w:t>
      </w:r>
    </w:p>
    <w:p w:rsidR="005E0237" w:rsidRPr="00EA20A7" w:rsidRDefault="005E0237" w:rsidP="005E02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Необходимые материалы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>: регистрационный бланк, ручка.</w:t>
      </w:r>
    </w:p>
    <w:p w:rsidR="005E0237" w:rsidRPr="00EA20A7" w:rsidRDefault="005E0237" w:rsidP="005E02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Инструкция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>: «</w:t>
      </w:r>
      <w:r w:rsidRPr="00EA20A7">
        <w:rPr>
          <w:rFonts w:ascii="Times New Roman" w:eastAsia="Times New Roman" w:hAnsi="Times New Roman" w:cs="Times New Roman"/>
          <w:i/>
          <w:sz w:val="24"/>
          <w:szCs w:val="24"/>
        </w:rPr>
        <w:t>Внимательно прочитай каждое неоконченное предложение и предложенные варианты ответов к нему. Выбери для окончания предложения 3 варианта из предлагаемых ответов, самые справедливые и действительные по отношению к тебе. Выбранные ответы подчеркни».</w:t>
      </w:r>
    </w:p>
    <w:p w:rsidR="005E0237" w:rsidRPr="00EA20A7" w:rsidRDefault="005E0237" w:rsidP="005E02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5E0237" w:rsidRPr="00EA20A7" w:rsidRDefault="005E0237" w:rsidP="005E023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i/>
          <w:iCs/>
          <w:sz w:val="24"/>
          <w:szCs w:val="24"/>
        </w:rPr>
        <w:t>Анкета</w:t>
      </w:r>
    </w:p>
    <w:p w:rsidR="005E0237" w:rsidRPr="00EA20A7" w:rsidRDefault="005E0237" w:rsidP="005E02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Дат</w:t>
      </w:r>
      <w:r w:rsidRPr="00EA20A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а                    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 Ф.И</w:t>
      </w:r>
      <w:r w:rsidRPr="00EA20A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                                                                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 Класс______</w:t>
      </w:r>
    </w:p>
    <w:p w:rsidR="005E0237" w:rsidRPr="00EA20A7" w:rsidRDefault="005E0237" w:rsidP="005E02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b/>
          <w:sz w:val="24"/>
          <w:szCs w:val="24"/>
        </w:rPr>
        <w:t>1. Я стараюсь учиться лучше, чтобы...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а) получить хорошую отметку;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б) наш класс был лучшим;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в) принести больше пользы людям;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г) получать впоследствии много денег;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20A7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EA20A7">
        <w:rPr>
          <w:rFonts w:ascii="Times New Roman" w:eastAsia="Times New Roman" w:hAnsi="Times New Roman" w:cs="Times New Roman"/>
          <w:sz w:val="24"/>
          <w:szCs w:val="24"/>
        </w:rPr>
        <w:t>) меня уважали и хвалили товарищи;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е) меня любила и хвалила учительница;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ж) меня хвалили родители;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20A7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EA20A7">
        <w:rPr>
          <w:rFonts w:ascii="Times New Roman" w:eastAsia="Times New Roman" w:hAnsi="Times New Roman" w:cs="Times New Roman"/>
          <w:sz w:val="24"/>
          <w:szCs w:val="24"/>
        </w:rPr>
        <w:t>) мне покупали красивые вещи;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и) меня не наказывали;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к) я больше знал и умел.</w:t>
      </w:r>
    </w:p>
    <w:p w:rsidR="005E0237" w:rsidRPr="00EA20A7" w:rsidRDefault="005E0237" w:rsidP="005E02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b/>
          <w:sz w:val="24"/>
          <w:szCs w:val="24"/>
        </w:rPr>
        <w:t>2. Я не могу учиться лучше, так как...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а) у меня есть более интересные дела;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б) можно учиться плохо, а зарабатывать впоследствии хорошо;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в) мне мешают дома;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г) в школе меня часто ругают;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20A7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EA20A7">
        <w:rPr>
          <w:rFonts w:ascii="Times New Roman" w:eastAsia="Times New Roman" w:hAnsi="Times New Roman" w:cs="Times New Roman"/>
          <w:sz w:val="24"/>
          <w:szCs w:val="24"/>
        </w:rPr>
        <w:t>) мне просто не хочется учиться;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е) не могу заставить себя делать это;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ж) мне трудно усвоить учебный материал;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20A7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EA20A7">
        <w:rPr>
          <w:rFonts w:ascii="Times New Roman" w:eastAsia="Times New Roman" w:hAnsi="Times New Roman" w:cs="Times New Roman"/>
          <w:sz w:val="24"/>
          <w:szCs w:val="24"/>
        </w:rPr>
        <w:t>) я не успеваю работать вместе со всеми.</w:t>
      </w:r>
    </w:p>
    <w:p w:rsidR="005E0237" w:rsidRPr="00EA20A7" w:rsidRDefault="005E0237" w:rsidP="005E02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b/>
          <w:sz w:val="24"/>
          <w:szCs w:val="24"/>
        </w:rPr>
        <w:t>3. Если я получаю хорошую отметку, мне больше всего нравится то, что...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а) я хорошо знаю учебный материал;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б) мои товарищи будут мной довольны;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 в) я буду считаться хорошим учеником;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г) мама будет довольна; 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20A7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EA20A7">
        <w:rPr>
          <w:rFonts w:ascii="Times New Roman" w:eastAsia="Times New Roman" w:hAnsi="Times New Roman" w:cs="Times New Roman"/>
          <w:sz w:val="24"/>
          <w:szCs w:val="24"/>
        </w:rPr>
        <w:t>) учительница будет рада;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е) мне купят красивую вещь;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ж) меня не будут наказывать;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20A7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EA20A7">
        <w:rPr>
          <w:rFonts w:ascii="Times New Roman" w:eastAsia="Times New Roman" w:hAnsi="Times New Roman" w:cs="Times New Roman"/>
          <w:sz w:val="24"/>
          <w:szCs w:val="24"/>
        </w:rPr>
        <w:t>) я не буду тянуть класс назад.</w:t>
      </w:r>
    </w:p>
    <w:p w:rsidR="005E0237" w:rsidRPr="00EA20A7" w:rsidRDefault="005E0237" w:rsidP="005E02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b/>
          <w:sz w:val="24"/>
          <w:szCs w:val="24"/>
        </w:rPr>
        <w:t>4. Если я получаю плохую отметку, мне больше всего не нравится то, что...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а) я плохо знаю учебный материал;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б) это получилось; 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в) я буду считаться плохим учеником;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г) товарищи будут смеяться надо мной;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20A7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EA20A7">
        <w:rPr>
          <w:rFonts w:ascii="Times New Roman" w:eastAsia="Times New Roman" w:hAnsi="Times New Roman" w:cs="Times New Roman"/>
          <w:sz w:val="24"/>
          <w:szCs w:val="24"/>
        </w:rPr>
        <w:t>) мама будет расстроена;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е) учительница будет недовольна;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ж) я весь класс тяну назад;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A20A7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EA20A7">
        <w:rPr>
          <w:rFonts w:ascii="Times New Roman" w:eastAsia="Times New Roman" w:hAnsi="Times New Roman" w:cs="Times New Roman"/>
          <w:sz w:val="24"/>
          <w:szCs w:val="24"/>
        </w:rPr>
        <w:t>) меня накажут дома;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и) мне не купят красивую вещь. </w:t>
      </w:r>
    </w:p>
    <w:p w:rsidR="005E0237" w:rsidRPr="00EA20A7" w:rsidRDefault="005E0237" w:rsidP="005E02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5E0237" w:rsidRPr="00EA20A7" w:rsidRDefault="005E0237" w:rsidP="005E02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EA20A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Обработка результатов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Учащимся предлагается выбрать 3 варианта ответов, чтобы исключить случайность выборов и получить объективные результаты.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Каждый вариант ответов имеет определенное количество баллов в зависимости от того, какой мотив он отражает:</w:t>
      </w:r>
    </w:p>
    <w:p w:rsidR="005E0237" w:rsidRPr="00EA20A7" w:rsidRDefault="005E0237" w:rsidP="005E023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Внешний мотив – 0 баллов.</w:t>
      </w:r>
    </w:p>
    <w:p w:rsidR="005E0237" w:rsidRPr="00EA20A7" w:rsidRDefault="005E0237" w:rsidP="005E023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Игровой мотив – 1 балл.</w:t>
      </w:r>
    </w:p>
    <w:p w:rsidR="005E0237" w:rsidRPr="00EA20A7" w:rsidRDefault="005E0237" w:rsidP="005E023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Получение отметки – 2 балла.</w:t>
      </w:r>
    </w:p>
    <w:p w:rsidR="005E0237" w:rsidRPr="00EA20A7" w:rsidRDefault="005E0237" w:rsidP="005E023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Позиционный мотив – 3 балла.</w:t>
      </w:r>
    </w:p>
    <w:p w:rsidR="005E0237" w:rsidRPr="00EA20A7" w:rsidRDefault="005E0237" w:rsidP="005E023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Социальный мотив – 4 балла.</w:t>
      </w:r>
    </w:p>
    <w:p w:rsidR="005E0237" w:rsidRPr="00EA20A7" w:rsidRDefault="005E0237" w:rsidP="005E023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Учебный мотив – 5 баллов.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7"/>
        <w:gridCol w:w="1688"/>
        <w:gridCol w:w="1688"/>
        <w:gridCol w:w="1688"/>
        <w:gridCol w:w="1690"/>
      </w:tblGrid>
      <w:tr w:rsidR="005E0237" w:rsidRPr="00EA20A7" w:rsidTr="00713484">
        <w:trPr>
          <w:trHeight w:val="260"/>
        </w:trPr>
        <w:tc>
          <w:tcPr>
            <w:tcW w:w="1471" w:type="pct"/>
            <w:vMerge w:val="restart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Варианты ответов</w:t>
            </w:r>
          </w:p>
        </w:tc>
        <w:tc>
          <w:tcPr>
            <w:tcW w:w="3529" w:type="pct"/>
            <w:gridSpan w:val="4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Количество баллов по номерам предложений</w:t>
            </w:r>
          </w:p>
        </w:tc>
      </w:tr>
      <w:tr w:rsidR="005E0237" w:rsidRPr="00EA20A7" w:rsidTr="00713484">
        <w:trPr>
          <w:trHeight w:val="350"/>
        </w:trPr>
        <w:tc>
          <w:tcPr>
            <w:tcW w:w="1471" w:type="pct"/>
            <w:vMerge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82" w:type="pct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882" w:type="pct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882" w:type="pct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5E0237" w:rsidRPr="00EA20A7" w:rsidTr="00713484">
        <w:trPr>
          <w:trHeight w:val="2790"/>
        </w:trPr>
        <w:tc>
          <w:tcPr>
            <w:tcW w:w="1471" w:type="pct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</w:t>
            </w:r>
            <w:proofErr w:type="spellEnd"/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ж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</w:t>
            </w:r>
            <w:proofErr w:type="spellEnd"/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</w:t>
            </w:r>
          </w:p>
        </w:tc>
        <w:tc>
          <w:tcPr>
            <w:tcW w:w="882" w:type="pct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882" w:type="pct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–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–</w:t>
            </w:r>
          </w:p>
        </w:tc>
        <w:tc>
          <w:tcPr>
            <w:tcW w:w="882" w:type="pct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–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–</w:t>
            </w:r>
          </w:p>
        </w:tc>
        <w:tc>
          <w:tcPr>
            <w:tcW w:w="882" w:type="pct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5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0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–</w:t>
            </w:r>
          </w:p>
        </w:tc>
      </w:tr>
    </w:tbl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Баллы суммируются, и по оценочной таблице выявляется итоговый уровень мотивации учения.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4540"/>
        <w:gridCol w:w="4895"/>
      </w:tblGrid>
      <w:tr w:rsidR="005E0237" w:rsidRPr="00EA20A7" w:rsidTr="00713484">
        <w:trPr>
          <w:trHeight w:hRule="exact" w:val="430"/>
        </w:trPr>
        <w:tc>
          <w:tcPr>
            <w:tcW w:w="2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Уровни мотивации</w:t>
            </w:r>
          </w:p>
        </w:tc>
        <w:tc>
          <w:tcPr>
            <w:tcW w:w="2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баллов итогового уровня мотивации</w:t>
            </w:r>
          </w:p>
        </w:tc>
      </w:tr>
      <w:tr w:rsidR="005E0237" w:rsidRPr="00EA20A7" w:rsidTr="00713484">
        <w:trPr>
          <w:trHeight w:hRule="exact" w:val="337"/>
        </w:trPr>
        <w:tc>
          <w:tcPr>
            <w:tcW w:w="2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sz w:val="24"/>
                <w:szCs w:val="24"/>
              </w:rPr>
              <w:t>41 - 48</w:t>
            </w:r>
          </w:p>
        </w:tc>
      </w:tr>
      <w:tr w:rsidR="005E0237" w:rsidRPr="00EA20A7" w:rsidTr="00713484">
        <w:trPr>
          <w:trHeight w:hRule="exact" w:val="337"/>
        </w:trPr>
        <w:tc>
          <w:tcPr>
            <w:tcW w:w="2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sz w:val="24"/>
                <w:szCs w:val="24"/>
              </w:rPr>
              <w:t>33 - 40</w:t>
            </w:r>
          </w:p>
        </w:tc>
      </w:tr>
      <w:tr w:rsidR="005E0237" w:rsidRPr="00EA20A7" w:rsidTr="00713484">
        <w:trPr>
          <w:trHeight w:hRule="exact" w:val="337"/>
        </w:trPr>
        <w:tc>
          <w:tcPr>
            <w:tcW w:w="2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2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sz w:val="24"/>
                <w:szCs w:val="24"/>
              </w:rPr>
              <w:t>25 - 32</w:t>
            </w:r>
          </w:p>
        </w:tc>
      </w:tr>
      <w:tr w:rsidR="005E0237" w:rsidRPr="00EA20A7" w:rsidTr="00713484">
        <w:trPr>
          <w:trHeight w:hRule="exact" w:val="337"/>
        </w:trPr>
        <w:tc>
          <w:tcPr>
            <w:tcW w:w="2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sz w:val="24"/>
                <w:szCs w:val="24"/>
              </w:rPr>
              <w:t>15 - 24</w:t>
            </w:r>
          </w:p>
        </w:tc>
      </w:tr>
      <w:tr w:rsidR="005E0237" w:rsidRPr="00EA20A7" w:rsidTr="00713484">
        <w:trPr>
          <w:trHeight w:hRule="exact" w:val="374"/>
        </w:trPr>
        <w:tc>
          <w:tcPr>
            <w:tcW w:w="2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25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sz w:val="24"/>
                <w:szCs w:val="24"/>
              </w:rPr>
              <w:t>5 - 14</w:t>
            </w:r>
          </w:p>
        </w:tc>
      </w:tr>
    </w:tbl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Выделяются итоговые уровни мотивации школьников на момент перехода учащихся из начальных классов </w:t>
      </w:r>
      <w:proofErr w:type="gramStart"/>
      <w:r w:rsidRPr="00EA20A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 средние: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I – очень высокий уровень мотивации учения;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II – высокий уровень мотивации учения;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 – нормальный (средний) уровень мотивации учения;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 – сниженный уровень мотивации учения;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V – низкий уровень мотивации учения.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Качественный анализ результатов диагностики направлен на определение преобладающих для данного возраста мотивов. По всей выборке обследуемых учащихся подсчитывается количество выборов ими каждого мотива, а затем определяется процентное соотношение между ними.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17"/>
        <w:gridCol w:w="1688"/>
        <w:gridCol w:w="1688"/>
        <w:gridCol w:w="1688"/>
        <w:gridCol w:w="1690"/>
      </w:tblGrid>
      <w:tr w:rsidR="005E0237" w:rsidRPr="00EA20A7" w:rsidTr="00713484">
        <w:trPr>
          <w:trHeight w:val="260"/>
        </w:trPr>
        <w:tc>
          <w:tcPr>
            <w:tcW w:w="1471" w:type="pct"/>
            <w:vMerge w:val="restart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Варианты ответов</w:t>
            </w:r>
          </w:p>
        </w:tc>
        <w:tc>
          <w:tcPr>
            <w:tcW w:w="3529" w:type="pct"/>
            <w:gridSpan w:val="4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Количество баллов по номерам предложений</w:t>
            </w:r>
          </w:p>
        </w:tc>
      </w:tr>
      <w:tr w:rsidR="005E0237" w:rsidRPr="00EA20A7" w:rsidTr="00713484">
        <w:trPr>
          <w:trHeight w:val="350"/>
        </w:trPr>
        <w:tc>
          <w:tcPr>
            <w:tcW w:w="1471" w:type="pct"/>
            <w:vMerge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882" w:type="pct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882" w:type="pct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3</w:t>
            </w:r>
          </w:p>
        </w:tc>
        <w:tc>
          <w:tcPr>
            <w:tcW w:w="882" w:type="pct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</w:t>
            </w:r>
          </w:p>
        </w:tc>
      </w:tr>
      <w:tr w:rsidR="005E0237" w:rsidRPr="00EA20A7" w:rsidTr="00713484">
        <w:trPr>
          <w:trHeight w:val="2790"/>
        </w:trPr>
        <w:tc>
          <w:tcPr>
            <w:tcW w:w="1471" w:type="pct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А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б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г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</w:t>
            </w:r>
            <w:proofErr w:type="spellEnd"/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ж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з</w:t>
            </w:r>
            <w:proofErr w:type="spellEnd"/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</w:t>
            </w:r>
          </w:p>
        </w:tc>
        <w:tc>
          <w:tcPr>
            <w:tcW w:w="882" w:type="pct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</w:t>
            </w:r>
          </w:p>
        </w:tc>
        <w:tc>
          <w:tcPr>
            <w:tcW w:w="882" w:type="pct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–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–</w:t>
            </w:r>
          </w:p>
        </w:tc>
        <w:tc>
          <w:tcPr>
            <w:tcW w:w="882" w:type="pct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–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–</w:t>
            </w:r>
          </w:p>
        </w:tc>
        <w:tc>
          <w:tcPr>
            <w:tcW w:w="882" w:type="pct"/>
            <w:vAlign w:val="center"/>
          </w:tcPr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</w:t>
            </w:r>
          </w:p>
          <w:p w:rsidR="005E0237" w:rsidRPr="00EA20A7" w:rsidRDefault="005E0237" w:rsidP="007134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EA20A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–</w:t>
            </w:r>
          </w:p>
        </w:tc>
      </w:tr>
    </w:tbl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Условные обозначения мотивов: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У – учебный мотив;  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С – социальный мотив;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A20A7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 – позиционный мотив;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О – оценочный мотив;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И – игровой мотив;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A20A7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EA20A7">
        <w:rPr>
          <w:rFonts w:ascii="Times New Roman" w:eastAsia="Times New Roman" w:hAnsi="Times New Roman" w:cs="Times New Roman"/>
          <w:sz w:val="24"/>
          <w:szCs w:val="24"/>
        </w:rPr>
        <w:t xml:space="preserve"> – внешний мотив.</w:t>
      </w:r>
    </w:p>
    <w:p w:rsidR="005E0237" w:rsidRPr="00EA20A7" w:rsidRDefault="005E0237" w:rsidP="005E023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Вывод об успехе и эффективности образовательного процесса возможен в том случае, если в выборах учащихся явно преобладают познавательный и социальный мотивы. Таким образом, оценка эффективности образовательного процесса на данном этапе тестирования осуществляется по следующим групповым показателям:</w:t>
      </w:r>
    </w:p>
    <w:p w:rsidR="005E0237" w:rsidRPr="00EA20A7" w:rsidRDefault="005E0237" w:rsidP="005E0237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количество учащихся с высоким и очень высоким уровнем развития учебной мотивации, выраженное в процентах от общего числа обследуемых;</w:t>
      </w:r>
    </w:p>
    <w:p w:rsidR="005E0237" w:rsidRPr="00EA20A7" w:rsidRDefault="005E0237" w:rsidP="005E0237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количество учащихся со средним уровнем учебной мотивации, выраженное в процентах от общего числа обследуемых;</w:t>
      </w:r>
    </w:p>
    <w:p w:rsidR="005E0237" w:rsidRPr="00EA20A7" w:rsidRDefault="005E0237" w:rsidP="005E0237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20A7">
        <w:rPr>
          <w:rFonts w:ascii="Times New Roman" w:eastAsia="Times New Roman" w:hAnsi="Times New Roman" w:cs="Times New Roman"/>
          <w:sz w:val="24"/>
          <w:szCs w:val="24"/>
        </w:rPr>
        <w:t>количество учащихся с низким уровнем учебной мотивации, выраженное в процентах от общего числа обследуемых.</w:t>
      </w:r>
    </w:p>
    <w:p w:rsidR="00B55CF6" w:rsidRDefault="00B55CF6"/>
    <w:sectPr w:rsidR="00B55CF6" w:rsidSect="00B55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23772"/>
    <w:multiLevelType w:val="hybridMultilevel"/>
    <w:tmpl w:val="89283EB4"/>
    <w:lvl w:ilvl="0" w:tplc="F7CE6044">
      <w:start w:val="1"/>
      <w:numFmt w:val="bullet"/>
      <w:lvlText w:val=""/>
      <w:lvlJc w:val="left"/>
      <w:pPr>
        <w:tabs>
          <w:tab w:val="num" w:pos="2138"/>
        </w:tabs>
        <w:ind w:left="2138" w:hanging="3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1D060E9"/>
    <w:multiLevelType w:val="hybridMultilevel"/>
    <w:tmpl w:val="3B049B62"/>
    <w:lvl w:ilvl="0" w:tplc="F7CE6044">
      <w:start w:val="1"/>
      <w:numFmt w:val="bullet"/>
      <w:lvlText w:val=""/>
      <w:lvlJc w:val="left"/>
      <w:pPr>
        <w:tabs>
          <w:tab w:val="num" w:pos="2138"/>
        </w:tabs>
        <w:ind w:left="2138" w:hanging="32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E0237"/>
    <w:rsid w:val="005E0237"/>
    <w:rsid w:val="00B55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651</Words>
  <Characters>3713</Characters>
  <Application>Microsoft Office Word</Application>
  <DocSecurity>0</DocSecurity>
  <Lines>30</Lines>
  <Paragraphs>8</Paragraphs>
  <ScaleCrop>false</ScaleCrop>
  <Company>HP</Company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dcterms:created xsi:type="dcterms:W3CDTF">2016-11-20T14:45:00Z</dcterms:created>
  <dcterms:modified xsi:type="dcterms:W3CDTF">2016-11-20T14:47:00Z</dcterms:modified>
</cp:coreProperties>
</file>