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21" w:rsidRPr="00C75BEB" w:rsidRDefault="00B51521" w:rsidP="00C75BEB">
      <w:pPr>
        <w:pStyle w:val="a3"/>
        <w:spacing w:line="276" w:lineRule="auto"/>
        <w:ind w:left="-284"/>
        <w:jc w:val="center"/>
        <w:rPr>
          <w:b/>
          <w:sz w:val="28"/>
          <w:szCs w:val="28"/>
        </w:rPr>
      </w:pPr>
      <w:r w:rsidRPr="00C75BEB">
        <w:rPr>
          <w:b/>
          <w:sz w:val="28"/>
          <w:szCs w:val="28"/>
        </w:rPr>
        <w:t>Росстань</w:t>
      </w:r>
    </w:p>
    <w:p w:rsidR="00B51521" w:rsidRDefault="00B51521" w:rsidP="00C75BEB">
      <w:pPr>
        <w:pStyle w:val="a3"/>
        <w:spacing w:line="276" w:lineRule="auto"/>
        <w:ind w:left="-284"/>
        <w:jc w:val="center"/>
        <w:rPr>
          <w:b/>
          <w:sz w:val="28"/>
          <w:szCs w:val="28"/>
        </w:rPr>
      </w:pPr>
      <w:r w:rsidRPr="00C75BEB">
        <w:rPr>
          <w:b/>
          <w:sz w:val="28"/>
          <w:szCs w:val="28"/>
        </w:rPr>
        <w:t xml:space="preserve">  место расстрела жителей деревни Денисово в 1919  году</w:t>
      </w:r>
    </w:p>
    <w:p w:rsidR="00C75BEB" w:rsidRPr="00C75BEB" w:rsidRDefault="00C75BEB" w:rsidP="00C75BEB">
      <w:pPr>
        <w:pStyle w:val="a3"/>
        <w:spacing w:line="276" w:lineRule="auto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(памятное историческое место)</w:t>
      </w:r>
    </w:p>
    <w:p w:rsidR="00B51521" w:rsidRDefault="00B51521" w:rsidP="00C75BE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75BEB" w:rsidRDefault="00B51521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/>
          <w:sz w:val="28"/>
          <w:szCs w:val="28"/>
        </w:rPr>
        <w:t>белочешского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мятежа и временного поражения советской власти в Енисейской губернии, большевики под руководством Василия Григорьевича </w:t>
      </w:r>
      <w:proofErr w:type="spellStart"/>
      <w:r>
        <w:rPr>
          <w:rFonts w:ascii="Times New Roman" w:hAnsi="Times New Roman"/>
          <w:sz w:val="28"/>
          <w:szCs w:val="28"/>
        </w:rPr>
        <w:t>Яковенко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развернули работу по подготовке вооруженного восстания на севере Канского уезда. В селе Денисово эту работу возглавили И. Шадрин, П. </w:t>
      </w:r>
      <w:proofErr w:type="spellStart"/>
      <w:r>
        <w:rPr>
          <w:rFonts w:ascii="Times New Roman" w:hAnsi="Times New Roman"/>
          <w:sz w:val="28"/>
          <w:szCs w:val="28"/>
        </w:rPr>
        <w:t>Быстров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Гравельсон</w:t>
      </w:r>
      <w:proofErr w:type="spellEnd"/>
      <w:r>
        <w:rPr>
          <w:rFonts w:ascii="Times New Roman" w:hAnsi="Times New Roman"/>
          <w:sz w:val="28"/>
          <w:szCs w:val="28"/>
        </w:rPr>
        <w:t xml:space="preserve">, Ф. Макаров, И. Данилов. Был организован партизанский отряд, входивший в состав </w:t>
      </w:r>
      <w:proofErr w:type="spellStart"/>
      <w:r>
        <w:rPr>
          <w:rFonts w:ascii="Times New Roman" w:hAnsi="Times New Roman"/>
          <w:sz w:val="28"/>
          <w:szCs w:val="28"/>
        </w:rPr>
        <w:t>Северо-Канского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фронта (из части отряда позднее был образован 3-й эскадрон 1-го Кайтымского полка). </w:t>
      </w:r>
    </w:p>
    <w:p w:rsidR="00C75BEB" w:rsidRDefault="00B51521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Активную помощь </w:t>
      </w:r>
      <w:r w:rsidR="00C75BEB">
        <w:rPr>
          <w:rFonts w:ascii="Times New Roman" w:hAnsi="Times New Roman"/>
          <w:sz w:val="28"/>
          <w:szCs w:val="28"/>
        </w:rPr>
        <w:t>жители села Денисово</w:t>
      </w:r>
      <w:r>
        <w:rPr>
          <w:rFonts w:ascii="Times New Roman" w:hAnsi="Times New Roman"/>
          <w:sz w:val="28"/>
          <w:szCs w:val="28"/>
        </w:rPr>
        <w:t xml:space="preserve"> оказы</w:t>
      </w:r>
      <w:r w:rsidR="00C75BEB">
        <w:rPr>
          <w:rFonts w:ascii="Times New Roman" w:hAnsi="Times New Roman"/>
          <w:sz w:val="28"/>
          <w:szCs w:val="28"/>
        </w:rPr>
        <w:t>вали разведке партизан. Через</w:t>
      </w:r>
      <w:r>
        <w:rPr>
          <w:rFonts w:ascii="Times New Roman" w:hAnsi="Times New Roman"/>
          <w:sz w:val="28"/>
          <w:szCs w:val="28"/>
        </w:rPr>
        <w:t xml:space="preserve"> Денисово в 1919 году проходила передовая линия обороны </w:t>
      </w:r>
      <w:proofErr w:type="spellStart"/>
      <w:r>
        <w:rPr>
          <w:rFonts w:ascii="Times New Roman" w:hAnsi="Times New Roman"/>
          <w:sz w:val="28"/>
          <w:szCs w:val="28"/>
        </w:rPr>
        <w:t>Тасеевской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партизанской республики. </w:t>
      </w:r>
    </w:p>
    <w:p w:rsidR="00B51521" w:rsidRDefault="00B51521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Многие жители с. Денисово за участие в партизанском движении и активную помощь партизанам были казнены белогвардейцами. В начале января 1919 года был расстрелян Иосиф </w:t>
      </w:r>
      <w:proofErr w:type="spellStart"/>
      <w:r>
        <w:rPr>
          <w:rFonts w:ascii="Times New Roman" w:hAnsi="Times New Roman"/>
          <w:sz w:val="28"/>
          <w:szCs w:val="28"/>
        </w:rPr>
        <w:t>Быстров</w:t>
      </w:r>
      <w:proofErr w:type="spellEnd"/>
      <w:r>
        <w:rPr>
          <w:rFonts w:ascii="Times New Roman" w:hAnsi="Times New Roman"/>
          <w:sz w:val="28"/>
          <w:szCs w:val="28"/>
        </w:rPr>
        <w:t xml:space="preserve">, один из руководителей Денисовской подпольной организации. В январе же, во время карательной экспедиции были расстреляны П.А. Макаров, и два его сына, Иван и Федор, братья Василий и Иван </w:t>
      </w:r>
      <w:proofErr w:type="spellStart"/>
      <w:r>
        <w:rPr>
          <w:rFonts w:ascii="Times New Roman" w:hAnsi="Times New Roman"/>
          <w:sz w:val="28"/>
          <w:szCs w:val="28"/>
        </w:rPr>
        <w:t>Лупянниковы</w:t>
      </w:r>
      <w:proofErr w:type="spellEnd"/>
      <w:r>
        <w:rPr>
          <w:rFonts w:ascii="Times New Roman" w:hAnsi="Times New Roman"/>
          <w:sz w:val="28"/>
          <w:szCs w:val="28"/>
        </w:rPr>
        <w:t xml:space="preserve">, братья </w:t>
      </w:r>
      <w:proofErr w:type="spellStart"/>
      <w:r>
        <w:rPr>
          <w:rFonts w:ascii="Times New Roman" w:hAnsi="Times New Roman"/>
          <w:sz w:val="28"/>
          <w:szCs w:val="28"/>
        </w:rPr>
        <w:t>Юлис</w:t>
      </w:r>
      <w:proofErr w:type="spellEnd"/>
      <w:r>
        <w:rPr>
          <w:rFonts w:ascii="Times New Roman" w:hAnsi="Times New Roman"/>
          <w:sz w:val="28"/>
          <w:szCs w:val="28"/>
        </w:rPr>
        <w:t xml:space="preserve"> и Валдис </w:t>
      </w:r>
      <w:proofErr w:type="spellStart"/>
      <w:r>
        <w:rPr>
          <w:rFonts w:ascii="Times New Roman" w:hAnsi="Times New Roman"/>
          <w:sz w:val="28"/>
          <w:szCs w:val="28"/>
        </w:rPr>
        <w:t>Гравельсоны</w:t>
      </w:r>
      <w:proofErr w:type="spellEnd"/>
      <w:r>
        <w:rPr>
          <w:rFonts w:ascii="Times New Roman" w:hAnsi="Times New Roman"/>
          <w:sz w:val="28"/>
          <w:szCs w:val="28"/>
        </w:rPr>
        <w:t xml:space="preserve">, Трофим </w:t>
      </w:r>
      <w:proofErr w:type="spellStart"/>
      <w:r>
        <w:rPr>
          <w:rFonts w:ascii="Times New Roman" w:hAnsi="Times New Roman"/>
          <w:sz w:val="28"/>
          <w:szCs w:val="28"/>
        </w:rPr>
        <w:t>Баранчук</w:t>
      </w:r>
      <w:proofErr w:type="spellEnd"/>
      <w:r>
        <w:rPr>
          <w:rFonts w:ascii="Times New Roman" w:hAnsi="Times New Roman"/>
          <w:sz w:val="28"/>
          <w:szCs w:val="28"/>
        </w:rPr>
        <w:t>. В мае 1919 года были казнены Н. Данилов и Анна Данилова. Погибшие были захоронены в братской могиле на кладбище.</w:t>
      </w:r>
      <w:r w:rsidR="003D4B24">
        <w:rPr>
          <w:rFonts w:ascii="Times New Roman" w:hAnsi="Times New Roman"/>
          <w:sz w:val="28"/>
          <w:szCs w:val="28"/>
        </w:rPr>
        <w:t xml:space="preserve"> Подробности этих событий до сих пор хранятся в памяти потомков.</w:t>
      </w:r>
    </w:p>
    <w:p w:rsidR="003D4B24" w:rsidRDefault="003D4B24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летописи села Денисово дается подробное описание тех событий:</w:t>
      </w:r>
    </w:p>
    <w:p w:rsidR="003D4B24" w:rsidRPr="003D4B24" w:rsidRDefault="003D4B24" w:rsidP="003D4B2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D4B24">
        <w:rPr>
          <w:color w:val="000000"/>
          <w:sz w:val="28"/>
          <w:szCs w:val="28"/>
        </w:rPr>
        <w:t xml:space="preserve">– Именно отсюда </w:t>
      </w:r>
      <w:r>
        <w:rPr>
          <w:color w:val="000000"/>
          <w:sz w:val="28"/>
          <w:szCs w:val="28"/>
        </w:rPr>
        <w:t xml:space="preserve">от Росстани </w:t>
      </w:r>
      <w:proofErr w:type="gramStart"/>
      <w:r w:rsidRPr="003D4B24">
        <w:rPr>
          <w:color w:val="000000"/>
          <w:sz w:val="28"/>
          <w:szCs w:val="28"/>
        </w:rPr>
        <w:t>наступали белогвардейские войска на маленькую партизанскую д</w:t>
      </w:r>
      <w:r>
        <w:rPr>
          <w:color w:val="000000"/>
          <w:sz w:val="28"/>
          <w:szCs w:val="28"/>
        </w:rPr>
        <w:t>еревеньку Денисово</w:t>
      </w:r>
      <w:r w:rsidRPr="003D4B24">
        <w:rPr>
          <w:color w:val="000000"/>
          <w:sz w:val="28"/>
          <w:szCs w:val="28"/>
        </w:rPr>
        <w:t xml:space="preserve"> Она считалась</w:t>
      </w:r>
      <w:proofErr w:type="gramEnd"/>
      <w:r w:rsidRPr="003D4B24">
        <w:rPr>
          <w:color w:val="000000"/>
          <w:sz w:val="28"/>
          <w:szCs w:val="28"/>
        </w:rPr>
        <w:t xml:space="preserve"> «злой деревней», поскольку </w:t>
      </w:r>
      <w:proofErr w:type="spellStart"/>
      <w:r w:rsidRPr="003D4B24">
        <w:rPr>
          <w:color w:val="000000"/>
          <w:sz w:val="28"/>
          <w:szCs w:val="28"/>
        </w:rPr>
        <w:t>денисовские</w:t>
      </w:r>
      <w:proofErr w:type="spellEnd"/>
      <w:r w:rsidRPr="003D4B24">
        <w:rPr>
          <w:color w:val="000000"/>
          <w:sz w:val="28"/>
          <w:szCs w:val="28"/>
        </w:rPr>
        <w:t xml:space="preserve"> жители организовали два конных эскадрона и один пеший отряд партизан, дали серьезный отпор белогвардейцам, после чего отступили в тайгу. Колчаковцы решили отомстить. Пришли в деревню, выяснили, кто является родственниками партизан, </w:t>
      </w:r>
      <w:r>
        <w:rPr>
          <w:color w:val="000000"/>
          <w:sz w:val="28"/>
          <w:szCs w:val="28"/>
        </w:rPr>
        <w:t xml:space="preserve">после долгих пыток в судной избе, </w:t>
      </w:r>
      <w:r w:rsidRPr="003D4B24">
        <w:rPr>
          <w:color w:val="000000"/>
          <w:sz w:val="28"/>
          <w:szCs w:val="28"/>
        </w:rPr>
        <w:t xml:space="preserve">вывели вот сюда – на </w:t>
      </w:r>
      <w:r>
        <w:rPr>
          <w:color w:val="000000"/>
          <w:sz w:val="28"/>
          <w:szCs w:val="28"/>
        </w:rPr>
        <w:t>Росстань</w:t>
      </w:r>
      <w:r w:rsidRPr="003D4B24">
        <w:rPr>
          <w:color w:val="000000"/>
          <w:sz w:val="28"/>
          <w:szCs w:val="28"/>
        </w:rPr>
        <w:t xml:space="preserve"> – стариков, тех мужчин, которые не ушли воевать, и расстреляли.</w:t>
      </w:r>
    </w:p>
    <w:p w:rsidR="003D4B24" w:rsidRPr="003D4B24" w:rsidRDefault="003D4B24" w:rsidP="003D4B2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Cs/>
          <w:color w:val="000000"/>
          <w:sz w:val="28"/>
          <w:szCs w:val="28"/>
        </w:rPr>
      </w:pPr>
      <w:r w:rsidRPr="003D4B24">
        <w:rPr>
          <w:iCs/>
          <w:color w:val="000000"/>
          <w:sz w:val="28"/>
          <w:szCs w:val="28"/>
        </w:rPr>
        <w:t xml:space="preserve">Получилось так, что некоторых не </w:t>
      </w:r>
      <w:r>
        <w:rPr>
          <w:iCs/>
          <w:color w:val="000000"/>
          <w:sz w:val="28"/>
          <w:szCs w:val="28"/>
        </w:rPr>
        <w:t xml:space="preserve">добили </w:t>
      </w:r>
      <w:r w:rsidRPr="003D4B24">
        <w:rPr>
          <w:iCs/>
          <w:color w:val="000000"/>
          <w:sz w:val="28"/>
          <w:szCs w:val="28"/>
        </w:rPr>
        <w:t xml:space="preserve">– тяжелоранеными они лежали здесь, </w:t>
      </w:r>
      <w:r>
        <w:rPr>
          <w:iCs/>
          <w:color w:val="000000"/>
          <w:sz w:val="28"/>
          <w:szCs w:val="28"/>
        </w:rPr>
        <w:t>на снегу, на январском морозе.</w:t>
      </w:r>
      <w:r w:rsidRPr="003D4B24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Родственники</w:t>
      </w:r>
      <w:r w:rsidRPr="003D4B24">
        <w:rPr>
          <w:iCs/>
          <w:color w:val="000000"/>
          <w:sz w:val="28"/>
          <w:szCs w:val="28"/>
        </w:rPr>
        <w:t xml:space="preserve"> приходили, умоляли отдать раненых, но белые не отдавали – выставили караул и никого не подпускали, пока все раненые не умерли. Только через три дня караул сняли и отправили в Рождественское. Потом пришли люди из Денисово, забрали своих родных.</w:t>
      </w:r>
    </w:p>
    <w:p w:rsidR="003D4B24" w:rsidRDefault="003D4B24" w:rsidP="003D4B2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D4B24">
        <w:rPr>
          <w:color w:val="000000"/>
          <w:sz w:val="28"/>
          <w:szCs w:val="28"/>
        </w:rPr>
        <w:t xml:space="preserve">В банях отогревали, приводили тела в порядок, чтобы по-человечески похоронить. Сначала похоронили их </w:t>
      </w:r>
      <w:r>
        <w:rPr>
          <w:color w:val="000000"/>
          <w:sz w:val="28"/>
          <w:szCs w:val="28"/>
        </w:rPr>
        <w:t>на кладбище в отдельных могилах</w:t>
      </w:r>
      <w:r w:rsidRPr="003D4B24">
        <w:rPr>
          <w:color w:val="000000"/>
          <w:sz w:val="28"/>
          <w:szCs w:val="28"/>
        </w:rPr>
        <w:t>, но потом, уже после</w:t>
      </w:r>
      <w:r>
        <w:rPr>
          <w:color w:val="000000"/>
          <w:sz w:val="28"/>
          <w:szCs w:val="28"/>
        </w:rPr>
        <w:t xml:space="preserve"> в пятидесятые годы, перенесли</w:t>
      </w:r>
      <w:r w:rsidRPr="003D4B24">
        <w:rPr>
          <w:color w:val="000000"/>
          <w:sz w:val="28"/>
          <w:szCs w:val="28"/>
        </w:rPr>
        <w:t xml:space="preserve">, в братскую могилу. </w:t>
      </w:r>
      <w:proofErr w:type="spellStart"/>
      <w:r w:rsidRPr="003D4B24">
        <w:rPr>
          <w:color w:val="000000"/>
          <w:sz w:val="28"/>
          <w:szCs w:val="28"/>
        </w:rPr>
        <w:lastRenderedPageBreak/>
        <w:t>Гравельсоны</w:t>
      </w:r>
      <w:proofErr w:type="spellEnd"/>
      <w:r w:rsidRPr="003D4B24">
        <w:rPr>
          <w:color w:val="000000"/>
          <w:sz w:val="28"/>
          <w:szCs w:val="28"/>
        </w:rPr>
        <w:t xml:space="preserve"> </w:t>
      </w:r>
      <w:proofErr w:type="spellStart"/>
      <w:r w:rsidRPr="003D4B24">
        <w:rPr>
          <w:color w:val="000000"/>
          <w:sz w:val="28"/>
          <w:szCs w:val="28"/>
        </w:rPr>
        <w:t>Вилис</w:t>
      </w:r>
      <w:proofErr w:type="spellEnd"/>
      <w:r w:rsidRPr="003D4B24">
        <w:rPr>
          <w:color w:val="000000"/>
          <w:sz w:val="28"/>
          <w:szCs w:val="28"/>
        </w:rPr>
        <w:t xml:space="preserve"> и Валдис – два молодых паренька, отец которых был сослан сюда, стали жертвами ка</w:t>
      </w:r>
      <w:r>
        <w:rPr>
          <w:color w:val="000000"/>
          <w:sz w:val="28"/>
          <w:szCs w:val="28"/>
        </w:rPr>
        <w:t>рательной операции. Их младший</w:t>
      </w:r>
      <w:r w:rsidRPr="003D4B24">
        <w:rPr>
          <w:color w:val="000000"/>
          <w:sz w:val="28"/>
          <w:szCs w:val="28"/>
        </w:rPr>
        <w:t xml:space="preserve"> брат </w:t>
      </w:r>
      <w:proofErr w:type="spellStart"/>
      <w:r w:rsidRPr="003D4B24">
        <w:rPr>
          <w:color w:val="000000"/>
          <w:sz w:val="28"/>
          <w:szCs w:val="28"/>
        </w:rPr>
        <w:t>Юлис</w:t>
      </w:r>
      <w:proofErr w:type="spellEnd"/>
      <w:r w:rsidRPr="003D4B24">
        <w:rPr>
          <w:color w:val="000000"/>
          <w:sz w:val="28"/>
          <w:szCs w:val="28"/>
        </w:rPr>
        <w:t xml:space="preserve"> сумел спрятаться на крыше старой</w:t>
      </w:r>
      <w:r>
        <w:rPr>
          <w:color w:val="000000"/>
          <w:sz w:val="28"/>
          <w:szCs w:val="28"/>
        </w:rPr>
        <w:t xml:space="preserve"> деревенской кузницы. Его нашли белые каратели,</w:t>
      </w:r>
      <w:r w:rsidRPr="003D4B24">
        <w:rPr>
          <w:color w:val="000000"/>
          <w:sz w:val="28"/>
          <w:szCs w:val="28"/>
        </w:rPr>
        <w:t xml:space="preserve"> приняли за партизанского лазутчика. </w:t>
      </w:r>
      <w:proofErr w:type="spellStart"/>
      <w:r w:rsidRPr="003D4B24">
        <w:rPr>
          <w:color w:val="000000"/>
          <w:sz w:val="28"/>
          <w:szCs w:val="28"/>
        </w:rPr>
        <w:t>Юлис</w:t>
      </w:r>
      <w:proofErr w:type="spellEnd"/>
      <w:r w:rsidRPr="003D4B24">
        <w:rPr>
          <w:color w:val="000000"/>
          <w:sz w:val="28"/>
          <w:szCs w:val="28"/>
        </w:rPr>
        <w:t xml:space="preserve"> даже ответить не мог, потому что он сильно заикался. И его тоже расстреляли.</w:t>
      </w:r>
    </w:p>
    <w:p w:rsidR="003D4B24" w:rsidRPr="003D4B24" w:rsidRDefault="003D4B24" w:rsidP="003D4B24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Жители села Денисово бережно хранят каждую страницу своей истории – на Росстани установлен памятник, который посещают </w:t>
      </w:r>
      <w:proofErr w:type="gramStart"/>
      <w:r>
        <w:rPr>
          <w:color w:val="000000"/>
          <w:sz w:val="28"/>
          <w:szCs w:val="28"/>
        </w:rPr>
        <w:t>жители</w:t>
      </w:r>
      <w:proofErr w:type="gramEnd"/>
      <w:r>
        <w:rPr>
          <w:color w:val="000000"/>
          <w:sz w:val="28"/>
          <w:szCs w:val="28"/>
        </w:rPr>
        <w:t xml:space="preserve"> и гости нашего села.</w:t>
      </w:r>
    </w:p>
    <w:p w:rsidR="003D4B24" w:rsidRDefault="003D4B24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BEB" w:rsidRDefault="00C75BEB" w:rsidP="00C75B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B51521" w:rsidRPr="00C75BEB" w:rsidTr="00C75BEB">
        <w:tc>
          <w:tcPr>
            <w:tcW w:w="4503" w:type="dxa"/>
          </w:tcPr>
          <w:p w:rsidR="00B51521" w:rsidRDefault="00B51521" w:rsidP="00B5152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57413" cy="2876550"/>
                  <wp:effectExtent l="19050" t="0" r="0" b="0"/>
                  <wp:docPr id="4" name="Рисунок 8" descr="D:\1 Денисово фото для школьного музея\яковенк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 Денисово фото для школьного музея\яковенк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13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75BEB" w:rsidRDefault="00C75BEB" w:rsidP="00C75BEB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75BEB" w:rsidRDefault="00B51521" w:rsidP="00C75BEB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Яковенко</w:t>
            </w:r>
            <w:proofErr w:type="spellEnd"/>
            <w:r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Василий Григорьевич</w:t>
            </w:r>
          </w:p>
          <w:p w:rsidR="00B51521" w:rsidRPr="00C75BEB" w:rsidRDefault="00B51521" w:rsidP="00C75BEB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hyperlink r:id="rId5" w:tooltip="15 марта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3 марта (15 марта)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6" w:tooltip="1889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1889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село </w:t>
            </w:r>
            <w:hyperlink r:id="rId7" w:tooltip="Тасеево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Тасеево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="00407700"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fldChar w:fldCharType="begin"/>
            </w:r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instrText xml:space="preserve"> HYPERLINK "https://ru.wikipedia.org/wiki/%D0%9A%D0%B0%D0%BD%D1%81%D0%BA%D0%B8%D0%B9_%D1%83%D0%B5%D0%B7%D0%B4" \o "Канский уезд" </w:instrText>
            </w:r>
            <w:r w:rsidR="00407700"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fldChar w:fldCharType="separate"/>
            </w:r>
            <w:r w:rsidR="00C75BEB" w:rsidRPr="00C75BEB">
              <w:rPr>
                <w:rStyle w:val="a7"/>
                <w:rFonts w:ascii="Times New Roman" w:hAnsi="Times New Roman"/>
                <w:color w:val="000000" w:themeColor="text1"/>
                <w:sz w:val="28"/>
                <w:szCs w:val="28"/>
                <w:u w:val="none"/>
                <w:shd w:val="clear" w:color="auto" w:fill="FFFFFF"/>
              </w:rPr>
              <w:t>Канский</w:t>
            </w:r>
            <w:proofErr w:type="spellEnd"/>
            <w:r w:rsidR="00C75BEB" w:rsidRPr="00C75BEB">
              <w:rPr>
                <w:rStyle w:val="a7"/>
                <w:rFonts w:ascii="Times New Roman" w:hAnsi="Times New Roman"/>
                <w:color w:val="000000" w:themeColor="text1"/>
                <w:sz w:val="28"/>
                <w:szCs w:val="28"/>
                <w:u w:val="none"/>
                <w:shd w:val="clear" w:color="auto" w:fill="FFFFFF"/>
              </w:rPr>
              <w:t xml:space="preserve"> уезд</w:t>
            </w:r>
            <w:r w:rsidR="00407700" w:rsidRPr="00C75B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fldChar w:fldCharType="end"/>
            </w:r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 </w:t>
            </w:r>
            <w:hyperlink r:id="rId8" w:tooltip="Енисейская губерния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Енисейская губерния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 </w:t>
            </w:r>
            <w:hyperlink r:id="rId9" w:tooltip="Российская империя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Российская империя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— </w:t>
            </w:r>
            <w:hyperlink r:id="rId10" w:tooltip="29 июля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29 июля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1" w:tooltip="1937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1937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 </w:t>
            </w:r>
            <w:hyperlink r:id="rId12" w:tooltip="Москва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Москва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 </w:t>
            </w:r>
            <w:hyperlink r:id="rId13" w:tooltip="РСФСР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РСФСР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 — организатор партизанского движения в Сибири в период Гражданской войны, </w:t>
            </w:r>
            <w:hyperlink r:id="rId14" w:tooltip="СССР" w:history="1">
              <w:r w:rsidR="00C75BEB" w:rsidRPr="00C75BEB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советский</w:t>
              </w:r>
            </w:hyperlink>
            <w:r w:rsidR="00C75BEB" w:rsidRPr="00C75BE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государственный деятель, нарком земледелия РСФСР (1922—1923), нарком социального обеспечения РСФСР (1923—1926).</w:t>
            </w:r>
          </w:p>
        </w:tc>
      </w:tr>
    </w:tbl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C75BEB" w:rsidP="003D4B2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25570" cy="2778372"/>
            <wp:effectExtent l="19050" t="0" r="0" b="0"/>
            <wp:docPr id="9" name="Рисунок 9" descr="D:\1 Денисово фото для школьного музея\на печать история села денисово\Быстров П.Я. с семьей КП-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Денисово фото для школьного музея\на печать история села денисово\Быстров П.Я. с семьей КП-5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3" cy="27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B" w:rsidRDefault="00C75BEB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Быстров</w:t>
      </w:r>
      <w:proofErr w:type="spellEnd"/>
      <w:r>
        <w:rPr>
          <w:rFonts w:ascii="Times New Roman" w:hAnsi="Times New Roman"/>
          <w:sz w:val="28"/>
          <w:szCs w:val="28"/>
        </w:rPr>
        <w:t xml:space="preserve"> Петр Яковлевич – командир эскадрона красных партизан.</w:t>
      </w:r>
    </w:p>
    <w:p w:rsidR="00C75BEB" w:rsidRDefault="00C75BEB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65825" cy="4219575"/>
            <wp:effectExtent l="19050" t="0" r="1175" b="0"/>
            <wp:docPr id="10" name="Рисунок 10" descr="D:\1 Денисово фото для школьного музея\на печать история села денисово\шадрин и л КП-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Денисово фото для школьного музея\на печать история села денисово\шадрин и л КП-5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B" w:rsidRDefault="00C75BEB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Шадрин Иван Леонтьевич – командир эскадрона красных партизан</w:t>
      </w: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521" w:rsidRDefault="00C75BEB" w:rsidP="00C75B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51521" w:rsidRPr="00B51521">
        <w:rPr>
          <w:rFonts w:ascii="Times New Roman" w:hAnsi="Times New Roman"/>
          <w:sz w:val="28"/>
          <w:szCs w:val="28"/>
        </w:rPr>
        <w:t xml:space="preserve">амятник на Росстани 1985 год </w:t>
      </w:r>
      <w:r>
        <w:rPr>
          <w:rFonts w:ascii="Times New Roman" w:hAnsi="Times New Roman"/>
          <w:sz w:val="28"/>
          <w:szCs w:val="28"/>
        </w:rPr>
        <w:t>–</w:t>
      </w:r>
      <w:r w:rsidR="00B51521" w:rsidRPr="00B51521">
        <w:rPr>
          <w:rFonts w:ascii="Times New Roman" w:hAnsi="Times New Roman"/>
          <w:sz w:val="28"/>
          <w:szCs w:val="28"/>
        </w:rPr>
        <w:t xml:space="preserve"> открытие</w:t>
      </w:r>
      <w:r>
        <w:rPr>
          <w:rFonts w:ascii="Times New Roman" w:hAnsi="Times New Roman"/>
          <w:sz w:val="28"/>
          <w:szCs w:val="28"/>
        </w:rPr>
        <w:t>.</w:t>
      </w: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8031" cy="3867150"/>
            <wp:effectExtent l="19050" t="0" r="0" b="0"/>
            <wp:docPr id="7" name="Рисунок 7" descr="D:\1 Денисово фото для школьного музея\памятник на Росстани 1985 год - 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Денисово фото для школьного музея\памятник на Росстани 1985 год - открыт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24" cy="38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B" w:rsidRDefault="00C75BEB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4B24" w:rsidRDefault="003D4B24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D4B24" w:rsidRDefault="003D4B24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1521" w:rsidRDefault="00C75BEB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Восстановленный памятник на Росстани. 2001 год.</w:t>
      </w:r>
    </w:p>
    <w:p w:rsidR="00C75BEB" w:rsidRDefault="00C75BEB" w:rsidP="00C75BE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Памятник восстановлен в рамках реализации летней образовательной программы «Тасеевская партизанская республика – взгляд из 21 века»</w:t>
      </w: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15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1179" cy="3609975"/>
            <wp:effectExtent l="19050" t="0" r="0" b="0"/>
            <wp:docPr id="2" name="Рисунок 3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6" r="861"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79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B" w:rsidRDefault="00C75BEB" w:rsidP="00C75B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Памятник на Росстани в настоящее время был установлен на средства</w:t>
      </w:r>
      <w:r w:rsidR="003D4B24">
        <w:rPr>
          <w:rFonts w:ascii="Times New Roman" w:hAnsi="Times New Roman"/>
          <w:sz w:val="28"/>
          <w:szCs w:val="28"/>
        </w:rPr>
        <w:t xml:space="preserve"> местных жителей: Лупянников Сергей Иванович, Пимченко Александр Иванович, Дворяткин Александр Викторович.</w:t>
      </w:r>
    </w:p>
    <w:p w:rsidR="00B51521" w:rsidRDefault="00B51521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81575" cy="3736181"/>
            <wp:effectExtent l="19050" t="0" r="9525" b="0"/>
            <wp:docPr id="6" name="Рисунок 6" descr="D:\1 Денисово фото для школьного музея\денисово росст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Денисово фото для школьного музея\денисово росстан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24" w:rsidRDefault="003D4B24" w:rsidP="003D4B2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Мемориальная табличка на памятнике.</w:t>
      </w:r>
    </w:p>
    <w:p w:rsidR="003D4B24" w:rsidRDefault="003D4B24" w:rsidP="00B515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78400" cy="3318933"/>
            <wp:effectExtent l="19050" t="0" r="0" b="0"/>
            <wp:docPr id="3" name="Рисунок 4" descr="https://gnkk.ru/nkk/data/uploads/2019/07/O02A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nkk.ru/nkk/data/uploads/2019/07/O02A9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31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24" w:rsidRDefault="003D4B24" w:rsidP="003D4B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Пимченко Александр Иванович, Дворяткин Александр Викторович на открытии памятника</w:t>
      </w:r>
    </w:p>
    <w:p w:rsidR="00603975" w:rsidRDefault="003D4B24" w:rsidP="003D4B24">
      <w:pPr>
        <w:jc w:val="center"/>
      </w:pPr>
      <w:r>
        <w:rPr>
          <w:noProof/>
        </w:rPr>
        <w:drawing>
          <wp:inline distT="0" distB="0" distL="0" distR="0">
            <wp:extent cx="5429250" cy="3619500"/>
            <wp:effectExtent l="19050" t="0" r="0" b="0"/>
            <wp:docPr id="1" name="Рисунок 1" descr="https://gnkk.ru/nkk/data/uploads/2019/07/O02A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nkk.ru/nkk/data/uploads/2019/07/O02A9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32" cy="36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24" w:rsidRDefault="003D4B24" w:rsidP="003D4B24">
      <w:pPr>
        <w:jc w:val="center"/>
      </w:pPr>
    </w:p>
    <w:p w:rsidR="003D4B24" w:rsidRDefault="003D4B24" w:rsidP="003D4B24">
      <w:pPr>
        <w:jc w:val="center"/>
      </w:pPr>
    </w:p>
    <w:p w:rsidR="003D4B24" w:rsidRDefault="003D4B24" w:rsidP="003D4B24">
      <w:pPr>
        <w:jc w:val="center"/>
      </w:pPr>
    </w:p>
    <w:sectPr w:rsidR="003D4B24" w:rsidSect="00B5152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521"/>
    <w:rsid w:val="00361F59"/>
    <w:rsid w:val="003D4B24"/>
    <w:rsid w:val="00407700"/>
    <w:rsid w:val="00603975"/>
    <w:rsid w:val="00B51521"/>
    <w:rsid w:val="00BB4287"/>
    <w:rsid w:val="00C7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21"/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52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51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C75BE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3D4B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1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5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0%BD%D0%B8%D1%81%D0%B5%D0%B9%D1%81%D0%BA%D0%B0%D1%8F_%D0%B3%D1%83%D0%B1%D0%B5%D1%80%D0%BD%D0%B8%D1%8F" TargetMode="External"/><Relationship Id="rId13" Type="http://schemas.openxmlformats.org/officeDocument/2006/relationships/hyperlink" Target="https://ru.wikipedia.org/wiki/%D0%A0%D0%A1%D0%A4%D0%A1%D0%A0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ru.wikipedia.org/wiki/%D0%A2%D0%B0%D1%81%D0%B5%D0%B5%D0%B2%D0%BE" TargetMode="External"/><Relationship Id="rId12" Type="http://schemas.openxmlformats.org/officeDocument/2006/relationships/hyperlink" Target="https://ru.wikipedia.org/wiki/%D0%9C%D0%BE%D1%81%D0%BA%D0%B2%D0%B0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889" TargetMode="External"/><Relationship Id="rId11" Type="http://schemas.openxmlformats.org/officeDocument/2006/relationships/hyperlink" Target="https://ru.wikipedia.org/wiki/1937" TargetMode="External"/><Relationship Id="rId5" Type="http://schemas.openxmlformats.org/officeDocument/2006/relationships/hyperlink" Target="https://ru.wikipedia.org/wiki/15_%D0%BC%D0%B0%D1%80%D1%82%D0%B0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29_%D0%B8%D1%8E%D0%BB%D1%8F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0%D0%BE%D1%81%D1%81%D0%B8%D0%B9%D1%81%D0%BA%D0%B0%D1%8F_%D0%B8%D0%BC%D0%BF%D0%B5%D1%80%D0%B8%D1%8F" TargetMode="External"/><Relationship Id="rId14" Type="http://schemas.openxmlformats.org/officeDocument/2006/relationships/hyperlink" Target="https://ru.wikipedia.org/wiki/%D0%A1%D0%A1%D0%A1%D0%A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2024-06-20T02:44:00Z</dcterms:created>
  <dcterms:modified xsi:type="dcterms:W3CDTF">2024-06-20T03:24:00Z</dcterms:modified>
</cp:coreProperties>
</file>